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66" w:rsidRPr="00894B96" w:rsidRDefault="00894B96" w:rsidP="00894B96">
      <w:pPr>
        <w:pStyle w:val="NoSpacing"/>
        <w:rPr>
          <w:rFonts w:asciiTheme="majorHAnsi" w:hAnsiTheme="majorHAnsi"/>
          <w:b/>
          <w:sz w:val="24"/>
          <w:szCs w:val="24"/>
        </w:rPr>
      </w:pPr>
      <w:r w:rsidRPr="00894B96">
        <w:rPr>
          <w:rFonts w:asciiTheme="majorHAnsi" w:hAnsiTheme="majorHAnsi"/>
          <w:b/>
          <w:sz w:val="24"/>
          <w:szCs w:val="24"/>
        </w:rPr>
        <w:t>Writing Process Guidelines/Checklist</w:t>
      </w: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must be checked off each time you turn in a part of the process. It must be turned in with your final paper.</w:t>
      </w: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 Thesis Statement</w:t>
      </w:r>
      <w:bookmarkStart w:id="0" w:name="_GoBack"/>
      <w:bookmarkEnd w:id="0"/>
    </w:p>
    <w:p w:rsidR="00894B96" w:rsidRDefault="00894B96" w:rsidP="00894B96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need to have a working thesis statement. This MAY change slightly over the course of your research project, but should not, after it is turned in, undergo a complete overhaul. </w:t>
      </w: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 2 Sources</w:t>
      </w:r>
    </w:p>
    <w:p w:rsidR="00894B96" w:rsidRDefault="00894B96" w:rsidP="00894B96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sources need to be printed out.</w:t>
      </w:r>
    </w:p>
    <w:p w:rsidR="00894B96" w:rsidRDefault="00894B96" w:rsidP="00894B96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sources should be highlighted and have notes in the margins as to how/why you will be using the information in your paper.</w:t>
      </w:r>
    </w:p>
    <w:p w:rsidR="00894B96" w:rsidRDefault="00894B96" w:rsidP="00894B96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Source citations should be included with this part (hint </w:t>
      </w:r>
      <w:proofErr w:type="spellStart"/>
      <w:r>
        <w:rPr>
          <w:rFonts w:asciiTheme="majorHAnsi" w:hAnsiTheme="majorHAnsi"/>
          <w:sz w:val="24"/>
          <w:szCs w:val="24"/>
        </w:rPr>
        <w:t>hint</w:t>
      </w:r>
      <w:proofErr w:type="spellEnd"/>
      <w:r>
        <w:rPr>
          <w:rFonts w:asciiTheme="majorHAnsi" w:hAnsiTheme="majorHAnsi"/>
          <w:sz w:val="24"/>
          <w:szCs w:val="24"/>
        </w:rPr>
        <w:t xml:space="preserve">, they are usually already done for you at the bottom of literary criticism articles if you are using the library databases). </w:t>
      </w: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 Outline</w:t>
      </w:r>
    </w:p>
    <w:p w:rsidR="00894B96" w:rsidRDefault="00894B96" w:rsidP="00894B96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Must be COMPLETE to receive full credit. This means that your intro, body paragraphs, and conclusion are all included. </w:t>
      </w:r>
    </w:p>
    <w:p w:rsidR="00894B96" w:rsidRDefault="00894B96" w:rsidP="00894B96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Must include: thesis statement, topic sentences, and any quotes you plan on using in your paper with in-text citations.</w:t>
      </w: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 Rough Draft/Peer Edit</w:t>
      </w:r>
    </w:p>
    <w:p w:rsidR="00894B96" w:rsidRDefault="00894B96" w:rsidP="00894B96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Must be COMPLETE to receive full credit.</w:t>
      </w:r>
    </w:p>
    <w:p w:rsidR="00894B96" w:rsidRDefault="00894B96" w:rsidP="00894B96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Thoroughly and thoughtfully complete a peer edit of another’s paper.</w:t>
      </w: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____________/30</w:t>
      </w: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</w:p>
    <w:p w:rsid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Comments: </w:t>
      </w:r>
    </w:p>
    <w:p w:rsidR="00894B96" w:rsidRPr="00894B96" w:rsidRDefault="00894B96" w:rsidP="00894B96">
      <w:pPr>
        <w:pStyle w:val="NoSpacing"/>
        <w:rPr>
          <w:rFonts w:asciiTheme="majorHAnsi" w:hAnsiTheme="majorHAnsi"/>
          <w:sz w:val="24"/>
          <w:szCs w:val="24"/>
        </w:rPr>
      </w:pPr>
    </w:p>
    <w:sectPr w:rsidR="00894B96" w:rsidRPr="0089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D17"/>
    <w:multiLevelType w:val="hybridMultilevel"/>
    <w:tmpl w:val="4066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B7056"/>
    <w:multiLevelType w:val="hybridMultilevel"/>
    <w:tmpl w:val="AD4C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3615C"/>
    <w:multiLevelType w:val="hybridMultilevel"/>
    <w:tmpl w:val="C48A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D35DC"/>
    <w:multiLevelType w:val="hybridMultilevel"/>
    <w:tmpl w:val="BD52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96"/>
    <w:rsid w:val="00827832"/>
    <w:rsid w:val="00894B96"/>
    <w:rsid w:val="00C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Kelly</dc:creator>
  <cp:lastModifiedBy>Doyle, Kelly</cp:lastModifiedBy>
  <cp:revision>1</cp:revision>
  <cp:lastPrinted>2013-10-08T12:40:00Z</cp:lastPrinted>
  <dcterms:created xsi:type="dcterms:W3CDTF">2013-10-08T12:30:00Z</dcterms:created>
  <dcterms:modified xsi:type="dcterms:W3CDTF">2013-10-08T13:05:00Z</dcterms:modified>
</cp:coreProperties>
</file>